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E9E" w:rsidRPr="003E6465" w:rsidRDefault="00926E9E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 xml:space="preserve">ФИНАНСОВЫЙ ОТДЕЛ АДМИНИСТРАЦИИ КАРАЧЕВСКОГО РАЙОНА </w:t>
      </w:r>
    </w:p>
    <w:p w:rsidR="00926E9E" w:rsidRPr="003E6465" w:rsidRDefault="00926E9E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926E9E" w:rsidRPr="003E6465" w:rsidRDefault="00926E9E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>ПРИКАЗ</w:t>
      </w:r>
    </w:p>
    <w:p w:rsidR="00926E9E" w:rsidRPr="003E6465" w:rsidRDefault="00926E9E" w:rsidP="00926E9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 xml:space="preserve">  </w:t>
      </w:r>
      <w:r w:rsidR="00C65E91">
        <w:rPr>
          <w:b/>
          <w:bCs/>
          <w:sz w:val="28"/>
          <w:szCs w:val="28"/>
        </w:rPr>
        <w:t>15</w:t>
      </w:r>
      <w:r>
        <w:rPr>
          <w:b/>
          <w:bCs/>
          <w:sz w:val="28"/>
          <w:szCs w:val="28"/>
        </w:rPr>
        <w:t xml:space="preserve">  октября</w:t>
      </w:r>
      <w:r w:rsidRPr="003E6465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24</w:t>
      </w:r>
      <w:r w:rsidRPr="003E6465">
        <w:rPr>
          <w:b/>
          <w:bCs/>
          <w:sz w:val="28"/>
          <w:szCs w:val="28"/>
        </w:rPr>
        <w:t xml:space="preserve"> г. N</w:t>
      </w:r>
      <w:r w:rsidR="00623181">
        <w:rPr>
          <w:b/>
          <w:bCs/>
          <w:sz w:val="28"/>
          <w:szCs w:val="28"/>
        </w:rPr>
        <w:t>11</w:t>
      </w:r>
    </w:p>
    <w:p w:rsidR="00926E9E" w:rsidRDefault="00926E9E" w:rsidP="00926E9E">
      <w:pPr>
        <w:ind w:right="4856"/>
        <w:jc w:val="both"/>
        <w:rPr>
          <w:sz w:val="28"/>
          <w:szCs w:val="28"/>
        </w:rPr>
      </w:pPr>
    </w:p>
    <w:p w:rsidR="00CF5E71" w:rsidRP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Об утверждении Методики прогнозирования </w:t>
      </w:r>
    </w:p>
    <w:p w:rsidR="00926E9E" w:rsidRP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поступлений по  источникам финансирования </w:t>
      </w:r>
    </w:p>
    <w:p w:rsidR="00926E9E" w:rsidRP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дефицита бюджета </w:t>
      </w:r>
      <w:proofErr w:type="spellStart"/>
      <w:r w:rsidRPr="00926E9E">
        <w:rPr>
          <w:sz w:val="28"/>
          <w:szCs w:val="28"/>
        </w:rPr>
        <w:t>Карачевского</w:t>
      </w:r>
      <w:proofErr w:type="spellEnd"/>
      <w:r w:rsidRPr="00926E9E">
        <w:rPr>
          <w:sz w:val="28"/>
          <w:szCs w:val="28"/>
        </w:rPr>
        <w:t xml:space="preserve"> муниципального</w:t>
      </w:r>
    </w:p>
    <w:p w:rsid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>района Брянской области</w:t>
      </w:r>
    </w:p>
    <w:p w:rsidR="00926E9E" w:rsidRDefault="00926E9E">
      <w:pPr>
        <w:rPr>
          <w:sz w:val="28"/>
          <w:szCs w:val="28"/>
        </w:rPr>
      </w:pPr>
    </w:p>
    <w:p w:rsidR="00926E9E" w:rsidRDefault="00926E9E">
      <w:pPr>
        <w:rPr>
          <w:sz w:val="28"/>
          <w:szCs w:val="28"/>
        </w:rPr>
      </w:pPr>
    </w:p>
    <w:p w:rsidR="00926E9E" w:rsidRDefault="00926E9E" w:rsidP="00901C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В соответствии с пунктом 1 статьи 160.2 Бюджетного кодекса Российской Федерации</w:t>
      </w:r>
      <w:r w:rsidR="00901CF4">
        <w:rPr>
          <w:sz w:val="28"/>
          <w:szCs w:val="28"/>
        </w:rPr>
        <w:t>, постановлением Правительства Российской Федерации от 26.05.2016 №469 «Об общих требованиях к методике прогнозирования поступлений по источникам финансирования дефицита бюджета» ПРИКАЗЫВАЮ: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r w:rsidRPr="00901CF4">
        <w:rPr>
          <w:szCs w:val="28"/>
        </w:rPr>
        <w:t>Утвердить прилагаемую Методик</w:t>
      </w:r>
      <w:r>
        <w:rPr>
          <w:szCs w:val="28"/>
        </w:rPr>
        <w:t>у</w:t>
      </w:r>
      <w:r w:rsidRPr="00901CF4">
        <w:rPr>
          <w:szCs w:val="28"/>
        </w:rPr>
        <w:t xml:space="preserve"> прогнозирования поступлений по  источникам финансирования дефицита бюджета </w:t>
      </w:r>
      <w:proofErr w:type="spellStart"/>
      <w:r w:rsidRPr="00901CF4">
        <w:rPr>
          <w:szCs w:val="28"/>
        </w:rPr>
        <w:t>Карачевского</w:t>
      </w:r>
      <w:proofErr w:type="spellEnd"/>
      <w:r w:rsidRPr="00901CF4">
        <w:rPr>
          <w:szCs w:val="28"/>
        </w:rPr>
        <w:t xml:space="preserve"> муниципального района Брянской области</w:t>
      </w:r>
      <w:r>
        <w:rPr>
          <w:szCs w:val="28"/>
        </w:rPr>
        <w:t>.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r>
        <w:rPr>
          <w:szCs w:val="28"/>
        </w:rPr>
        <w:t>Опубликовать приказ на официальном сайте в сети «Интернет».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приказа оставляю за собой.</w:t>
      </w:r>
    </w:p>
    <w:p w:rsidR="00901CF4" w:rsidRDefault="00901CF4" w:rsidP="00901CF4">
      <w:pPr>
        <w:pStyle w:val="aa"/>
        <w:ind w:left="360"/>
        <w:jc w:val="both"/>
        <w:rPr>
          <w:szCs w:val="28"/>
        </w:rPr>
      </w:pPr>
    </w:p>
    <w:p w:rsidR="00901CF4" w:rsidRDefault="00901CF4" w:rsidP="00901CF4">
      <w:pPr>
        <w:pStyle w:val="aa"/>
        <w:ind w:left="360"/>
        <w:jc w:val="both"/>
        <w:rPr>
          <w:szCs w:val="28"/>
        </w:rPr>
      </w:pPr>
    </w:p>
    <w:p w:rsidR="00901CF4" w:rsidRDefault="00901CF4" w:rsidP="00901CF4">
      <w:pPr>
        <w:pStyle w:val="aa"/>
        <w:ind w:left="360"/>
        <w:jc w:val="both"/>
        <w:rPr>
          <w:szCs w:val="28"/>
        </w:rPr>
      </w:pPr>
      <w:r>
        <w:rPr>
          <w:szCs w:val="28"/>
        </w:rPr>
        <w:t>Начальник финансового отдела</w:t>
      </w:r>
    </w:p>
    <w:p w:rsidR="00901CF4" w:rsidRDefault="00901CF4" w:rsidP="00901CF4">
      <w:pPr>
        <w:pStyle w:val="aa"/>
        <w:ind w:left="360"/>
        <w:jc w:val="both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Карачевского</w:t>
      </w:r>
      <w:proofErr w:type="spellEnd"/>
      <w:r>
        <w:rPr>
          <w:szCs w:val="28"/>
        </w:rPr>
        <w:t xml:space="preserve"> района                                        </w:t>
      </w:r>
      <w:proofErr w:type="spellStart"/>
      <w:r>
        <w:rPr>
          <w:szCs w:val="28"/>
        </w:rPr>
        <w:t>В.Н.Фомина</w:t>
      </w:r>
      <w:proofErr w:type="spellEnd"/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104DA1">
      <w:pPr>
        <w:pStyle w:val="aa"/>
        <w:ind w:left="360"/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104DA1" w:rsidRDefault="00932911" w:rsidP="00104DA1">
      <w:pPr>
        <w:pStyle w:val="aa"/>
        <w:ind w:left="360"/>
        <w:jc w:val="center"/>
        <w:rPr>
          <w:szCs w:val="28"/>
        </w:rPr>
      </w:pPr>
      <w:r w:rsidRPr="00901CF4">
        <w:rPr>
          <w:szCs w:val="28"/>
        </w:rPr>
        <w:t>Методик</w:t>
      </w:r>
      <w:r>
        <w:rPr>
          <w:szCs w:val="28"/>
        </w:rPr>
        <w:t>а</w:t>
      </w:r>
      <w:r w:rsidRPr="00901CF4">
        <w:rPr>
          <w:szCs w:val="28"/>
        </w:rPr>
        <w:t xml:space="preserve"> прогнозирования поступлений по  источникам финансирования дефицита бюджета </w:t>
      </w:r>
      <w:proofErr w:type="spellStart"/>
      <w:r w:rsidRPr="00901CF4">
        <w:rPr>
          <w:szCs w:val="28"/>
        </w:rPr>
        <w:t>Карачевского</w:t>
      </w:r>
      <w:proofErr w:type="spellEnd"/>
      <w:r w:rsidRPr="00901CF4">
        <w:rPr>
          <w:szCs w:val="28"/>
        </w:rPr>
        <w:t xml:space="preserve"> муниципального района Брянской области</w:t>
      </w:r>
    </w:p>
    <w:p w:rsidR="00932911" w:rsidRPr="00932911" w:rsidRDefault="00932911" w:rsidP="00932911">
      <w:pPr>
        <w:shd w:val="clear" w:color="auto" w:fill="FFFFFF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932911">
        <w:rPr>
          <w:color w:val="444444"/>
          <w:sz w:val="28"/>
          <w:szCs w:val="28"/>
        </w:rPr>
        <w:t xml:space="preserve">1. Настоящая методика определяет параметры прогнозирования поступлений по источникам финансирования дефицита бюджета </w:t>
      </w:r>
      <w:proofErr w:type="spellStart"/>
      <w:r>
        <w:rPr>
          <w:color w:val="444444"/>
          <w:sz w:val="28"/>
          <w:szCs w:val="28"/>
        </w:rPr>
        <w:t>Карачевского</w:t>
      </w:r>
      <w:proofErr w:type="spellEnd"/>
      <w:r>
        <w:rPr>
          <w:color w:val="444444"/>
          <w:sz w:val="28"/>
          <w:szCs w:val="28"/>
        </w:rPr>
        <w:t xml:space="preserve"> муниципального района Брянской области (далее </w:t>
      </w:r>
      <w:proofErr w:type="gramStart"/>
      <w:r>
        <w:rPr>
          <w:color w:val="444444"/>
          <w:sz w:val="28"/>
          <w:szCs w:val="28"/>
        </w:rPr>
        <w:t>–б</w:t>
      </w:r>
      <w:proofErr w:type="gramEnd"/>
      <w:r>
        <w:rPr>
          <w:color w:val="444444"/>
          <w:sz w:val="28"/>
          <w:szCs w:val="28"/>
        </w:rPr>
        <w:t xml:space="preserve">юджета </w:t>
      </w:r>
      <w:r w:rsidR="00394260">
        <w:rPr>
          <w:color w:val="444444"/>
          <w:sz w:val="28"/>
          <w:szCs w:val="28"/>
        </w:rPr>
        <w:t xml:space="preserve">муниципального </w:t>
      </w:r>
      <w:r>
        <w:rPr>
          <w:color w:val="444444"/>
          <w:sz w:val="28"/>
          <w:szCs w:val="28"/>
        </w:rPr>
        <w:t xml:space="preserve">района) и </w:t>
      </w:r>
      <w:r w:rsidRPr="00932911">
        <w:rPr>
          <w:color w:val="444444"/>
          <w:sz w:val="28"/>
          <w:szCs w:val="28"/>
        </w:rPr>
        <w:t>(далее - методика прогнозирования), главным администратором которых является финансов</w:t>
      </w:r>
      <w:r>
        <w:rPr>
          <w:color w:val="444444"/>
          <w:sz w:val="28"/>
          <w:szCs w:val="28"/>
        </w:rPr>
        <w:t xml:space="preserve">ый отдел администрации </w:t>
      </w:r>
      <w:proofErr w:type="spellStart"/>
      <w:r>
        <w:rPr>
          <w:color w:val="444444"/>
          <w:sz w:val="28"/>
          <w:szCs w:val="28"/>
        </w:rPr>
        <w:t>Карачевского</w:t>
      </w:r>
      <w:proofErr w:type="spellEnd"/>
      <w:r>
        <w:rPr>
          <w:color w:val="444444"/>
          <w:sz w:val="28"/>
          <w:szCs w:val="28"/>
        </w:rPr>
        <w:t xml:space="preserve"> района </w:t>
      </w:r>
      <w:r w:rsidRPr="00932911">
        <w:rPr>
          <w:color w:val="444444"/>
          <w:sz w:val="28"/>
          <w:szCs w:val="28"/>
        </w:rPr>
        <w:t xml:space="preserve"> (далее - главный администратор).</w:t>
      </w:r>
    </w:p>
    <w:p w:rsidR="00932911" w:rsidRDefault="00932911" w:rsidP="00932911">
      <w:pPr>
        <w:shd w:val="clear" w:color="auto" w:fill="FFFFFF"/>
        <w:ind w:firstLine="480"/>
        <w:textAlignment w:val="baseline"/>
        <w:rPr>
          <w:color w:val="444444"/>
          <w:sz w:val="28"/>
          <w:szCs w:val="28"/>
        </w:rPr>
      </w:pPr>
      <w:r w:rsidRPr="00932911">
        <w:rPr>
          <w:color w:val="444444"/>
          <w:sz w:val="28"/>
          <w:szCs w:val="28"/>
        </w:rPr>
        <w:t>2. Перечень поступлений по источникам финансирования дефицита бюджета</w:t>
      </w:r>
      <w:r>
        <w:rPr>
          <w:color w:val="444444"/>
          <w:sz w:val="28"/>
          <w:szCs w:val="28"/>
        </w:rPr>
        <w:t xml:space="preserve"> </w:t>
      </w:r>
      <w:r w:rsidR="00394260">
        <w:rPr>
          <w:color w:val="444444"/>
          <w:sz w:val="28"/>
          <w:szCs w:val="28"/>
        </w:rPr>
        <w:t xml:space="preserve">муниципального </w:t>
      </w:r>
      <w:r>
        <w:rPr>
          <w:color w:val="444444"/>
          <w:sz w:val="28"/>
          <w:szCs w:val="28"/>
        </w:rPr>
        <w:t>района</w:t>
      </w:r>
      <w:r w:rsidRPr="00932911">
        <w:rPr>
          <w:color w:val="444444"/>
          <w:sz w:val="28"/>
          <w:szCs w:val="28"/>
        </w:rPr>
        <w:t>, в отношении которых главный администратор выполняет бюджетные полномочия:</w:t>
      </w:r>
    </w:p>
    <w:p w:rsidR="00932911" w:rsidRPr="00932911" w:rsidRDefault="00932911" w:rsidP="00932911">
      <w:pPr>
        <w:shd w:val="clear" w:color="auto" w:fill="FFFFFF"/>
        <w:ind w:firstLine="480"/>
        <w:textAlignment w:val="baseline"/>
        <w:rPr>
          <w:color w:val="444444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6"/>
        <w:gridCol w:w="5729"/>
      </w:tblGrid>
      <w:tr w:rsidR="00932911" w:rsidRPr="00932911" w:rsidTr="00F93405">
        <w:trPr>
          <w:trHeight w:val="15"/>
        </w:trPr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2911" w:rsidRPr="00932911" w:rsidRDefault="00932911" w:rsidP="00F93405">
            <w:pPr>
              <w:rPr>
                <w:sz w:val="28"/>
                <w:szCs w:val="28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2911" w:rsidRPr="00932911" w:rsidRDefault="00932911" w:rsidP="00F93405">
            <w:pPr>
              <w:rPr>
                <w:sz w:val="28"/>
                <w:szCs w:val="28"/>
              </w:rPr>
            </w:pPr>
          </w:p>
        </w:tc>
      </w:tr>
      <w:tr w:rsidR="00932911" w:rsidRPr="00932911" w:rsidTr="00F93405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932911" w:rsidP="00F93405">
            <w:pPr>
              <w:jc w:val="center"/>
              <w:textAlignment w:val="baseline"/>
              <w:rPr>
                <w:sz w:val="28"/>
                <w:szCs w:val="28"/>
              </w:rPr>
            </w:pPr>
            <w:r w:rsidRPr="00932911">
              <w:rPr>
                <w:sz w:val="28"/>
                <w:szCs w:val="28"/>
              </w:rPr>
              <w:t xml:space="preserve">Коды бюджетной </w:t>
            </w:r>
            <w:proofErr w:type="gramStart"/>
            <w:r w:rsidRPr="00932911">
              <w:rPr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932911" w:rsidP="00F93405">
            <w:pPr>
              <w:jc w:val="center"/>
              <w:textAlignment w:val="baseline"/>
              <w:rPr>
                <w:sz w:val="28"/>
                <w:szCs w:val="28"/>
              </w:rPr>
            </w:pPr>
            <w:r w:rsidRPr="00932911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932911">
              <w:rPr>
                <w:sz w:val="28"/>
                <w:szCs w:val="28"/>
              </w:rPr>
              <w:t>кодов бюджетной классификации источников финансирования дефицита бюджета</w:t>
            </w:r>
            <w:proofErr w:type="gramEnd"/>
          </w:p>
        </w:tc>
      </w:tr>
      <w:tr w:rsidR="00932911" w:rsidRPr="00932911" w:rsidTr="00F93405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6859A0" w:rsidP="006859A0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009</w:t>
            </w:r>
            <w:r w:rsidR="00932911" w:rsidRPr="00932911">
              <w:rPr>
                <w:sz w:val="28"/>
                <w:szCs w:val="28"/>
              </w:rPr>
              <w:t xml:space="preserve"> 01 02 00 00 0</w:t>
            </w:r>
            <w:r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0000 710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6859A0" w:rsidP="006859A0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 муниципальными районами</w:t>
            </w:r>
            <w:r w:rsidRPr="00932911">
              <w:rPr>
                <w:sz w:val="28"/>
                <w:szCs w:val="28"/>
              </w:rPr>
              <w:t xml:space="preserve"> </w:t>
            </w:r>
            <w:r w:rsidR="00932911" w:rsidRPr="00932911">
              <w:rPr>
                <w:sz w:val="28"/>
                <w:szCs w:val="28"/>
              </w:rPr>
              <w:t>кредитов от кредитных организаций</w:t>
            </w:r>
            <w:r>
              <w:rPr>
                <w:sz w:val="28"/>
                <w:szCs w:val="28"/>
              </w:rPr>
              <w:t xml:space="preserve"> </w:t>
            </w:r>
            <w:r w:rsidRPr="00932911">
              <w:rPr>
                <w:sz w:val="28"/>
                <w:szCs w:val="28"/>
              </w:rPr>
              <w:t xml:space="preserve"> </w:t>
            </w:r>
            <w:r w:rsidR="00932911" w:rsidRPr="00932911">
              <w:rPr>
                <w:sz w:val="28"/>
                <w:szCs w:val="28"/>
              </w:rPr>
              <w:t>в валюте Российской Федерации</w:t>
            </w:r>
          </w:p>
        </w:tc>
      </w:tr>
      <w:tr w:rsidR="00932911" w:rsidRPr="00932911" w:rsidTr="00F93405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6859A0" w:rsidP="006859A0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009</w:t>
            </w:r>
            <w:r w:rsidR="00932911" w:rsidRPr="00932911">
              <w:rPr>
                <w:sz w:val="28"/>
                <w:szCs w:val="28"/>
              </w:rPr>
              <w:t xml:space="preserve"> 01 03 01 00 0</w:t>
            </w:r>
            <w:r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0000 710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6859A0" w:rsidP="006859A0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</w:t>
            </w:r>
            <w:r w:rsidR="00932911" w:rsidRPr="00932911">
              <w:rPr>
                <w:sz w:val="28"/>
                <w:szCs w:val="28"/>
              </w:rPr>
              <w:t xml:space="preserve">кредитов от других бюджетов бюджетной системы Российской Федерации бюджетами </w:t>
            </w:r>
            <w:r>
              <w:rPr>
                <w:sz w:val="28"/>
                <w:szCs w:val="28"/>
              </w:rPr>
              <w:t xml:space="preserve">муниципальных районов </w:t>
            </w:r>
            <w:r w:rsidRPr="00932911">
              <w:rPr>
                <w:sz w:val="28"/>
                <w:szCs w:val="28"/>
              </w:rPr>
              <w:t xml:space="preserve"> </w:t>
            </w:r>
            <w:r w:rsidR="00932911" w:rsidRPr="00932911">
              <w:rPr>
                <w:sz w:val="28"/>
                <w:szCs w:val="28"/>
              </w:rPr>
              <w:t>в валюте Российской Федерации</w:t>
            </w:r>
          </w:p>
        </w:tc>
      </w:tr>
      <w:tr w:rsidR="00932911" w:rsidRPr="00932911" w:rsidTr="006859A0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9E6305" w:rsidP="003B0AF5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009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 w:rsidR="003B0AF5">
              <w:rPr>
                <w:sz w:val="28"/>
                <w:szCs w:val="28"/>
              </w:rPr>
              <w:t xml:space="preserve">01 </w:t>
            </w:r>
            <w:r w:rsidR="00932911" w:rsidRPr="009329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2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0000 </w:t>
            </w:r>
            <w:r>
              <w:rPr>
                <w:sz w:val="28"/>
                <w:szCs w:val="28"/>
              </w:rPr>
              <w:t>51</w:t>
            </w:r>
            <w:r w:rsidR="00932911" w:rsidRPr="00932911">
              <w:rPr>
                <w:sz w:val="28"/>
                <w:szCs w:val="28"/>
              </w:rPr>
              <w:t>0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932911" w:rsidRPr="00932911" w:rsidRDefault="006859A0" w:rsidP="00F93405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932911" w:rsidRPr="00932911" w:rsidTr="006859A0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9E6305" w:rsidP="003B0AF5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009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 w:rsidR="003B0AF5">
              <w:rPr>
                <w:sz w:val="28"/>
                <w:szCs w:val="28"/>
              </w:rPr>
              <w:t xml:space="preserve">01 </w:t>
            </w:r>
            <w:r w:rsidR="00932911" w:rsidRPr="009329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2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 w:rsidR="003B0AF5">
              <w:rPr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0000 6</w:t>
            </w:r>
            <w:r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>0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932911" w:rsidRPr="00932911" w:rsidRDefault="009E6305" w:rsidP="00F93405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932911" w:rsidRPr="00901CF4" w:rsidRDefault="00932911" w:rsidP="00104DA1">
      <w:pPr>
        <w:pStyle w:val="aa"/>
        <w:ind w:left="360"/>
        <w:jc w:val="center"/>
        <w:rPr>
          <w:szCs w:val="28"/>
        </w:rPr>
      </w:pPr>
    </w:p>
    <w:p w:rsidR="00081C74" w:rsidRPr="00081C74" w:rsidRDefault="00081C74" w:rsidP="00081C74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color w:val="444444"/>
          <w:sz w:val="28"/>
          <w:szCs w:val="28"/>
        </w:rPr>
      </w:pPr>
      <w:r w:rsidRPr="00081C74">
        <w:rPr>
          <w:color w:val="444444"/>
          <w:sz w:val="28"/>
          <w:szCs w:val="28"/>
        </w:rPr>
        <w:t>3. Расчет прогнозного объема поступлений осуществляется в следующем порядке:</w:t>
      </w:r>
      <w:r w:rsidRPr="00081C74">
        <w:rPr>
          <w:color w:val="444444"/>
          <w:sz w:val="28"/>
          <w:szCs w:val="28"/>
        </w:rPr>
        <w:br/>
      </w:r>
    </w:p>
    <w:p w:rsidR="00081C74" w:rsidRPr="00081C74" w:rsidRDefault="00081C74" w:rsidP="00081C74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color w:val="444444"/>
          <w:sz w:val="28"/>
          <w:szCs w:val="28"/>
        </w:rPr>
      </w:pPr>
      <w:r w:rsidRPr="00081C74">
        <w:rPr>
          <w:color w:val="444444"/>
          <w:sz w:val="28"/>
          <w:szCs w:val="28"/>
        </w:rPr>
        <w:t>3.1. Получение кредитов от кредитных организаций бюджет</w:t>
      </w:r>
      <w:r w:rsidR="00394260">
        <w:rPr>
          <w:color w:val="444444"/>
          <w:sz w:val="28"/>
          <w:szCs w:val="28"/>
        </w:rPr>
        <w:t>ом</w:t>
      </w:r>
      <w:r w:rsidRPr="00081C74">
        <w:rPr>
          <w:color w:val="444444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>муниципальн</w:t>
      </w:r>
      <w:r w:rsidR="00394260">
        <w:rPr>
          <w:color w:val="444444"/>
          <w:sz w:val="28"/>
          <w:szCs w:val="28"/>
        </w:rPr>
        <w:t>ого</w:t>
      </w:r>
      <w:r>
        <w:rPr>
          <w:color w:val="444444"/>
          <w:sz w:val="28"/>
          <w:szCs w:val="28"/>
        </w:rPr>
        <w:t xml:space="preserve"> район</w:t>
      </w:r>
      <w:r w:rsidR="00394260">
        <w:rPr>
          <w:color w:val="444444"/>
          <w:sz w:val="28"/>
          <w:szCs w:val="28"/>
        </w:rPr>
        <w:t>а</w:t>
      </w:r>
      <w:r>
        <w:rPr>
          <w:color w:val="444444"/>
          <w:sz w:val="28"/>
          <w:szCs w:val="28"/>
        </w:rPr>
        <w:t xml:space="preserve"> </w:t>
      </w:r>
      <w:r w:rsidRPr="00081C74">
        <w:rPr>
          <w:color w:val="444444"/>
          <w:sz w:val="28"/>
          <w:szCs w:val="28"/>
        </w:rPr>
        <w:t>в валюте Российской Федерации:</w:t>
      </w:r>
      <w:r w:rsidRPr="00081C74">
        <w:rPr>
          <w:color w:val="444444"/>
          <w:sz w:val="28"/>
          <w:szCs w:val="28"/>
        </w:rPr>
        <w:br/>
      </w:r>
    </w:p>
    <w:p w:rsidR="00081C74" w:rsidRPr="00081C74" w:rsidRDefault="00081C74" w:rsidP="00081C74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color w:val="444444"/>
          <w:sz w:val="28"/>
          <w:szCs w:val="28"/>
        </w:rPr>
      </w:pPr>
      <w:r w:rsidRPr="00081C74">
        <w:rPr>
          <w:color w:val="444444"/>
          <w:sz w:val="28"/>
          <w:szCs w:val="28"/>
        </w:rPr>
        <w:t>а) используется метод прямого счета;</w:t>
      </w:r>
      <w:r w:rsidRPr="00081C74">
        <w:rPr>
          <w:color w:val="444444"/>
          <w:sz w:val="28"/>
          <w:szCs w:val="28"/>
        </w:rPr>
        <w:br/>
      </w:r>
    </w:p>
    <w:p w:rsidR="00081C74" w:rsidRPr="00081C74" w:rsidRDefault="00081C74" w:rsidP="00081C74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color w:val="444444"/>
          <w:sz w:val="28"/>
          <w:szCs w:val="28"/>
        </w:rPr>
      </w:pPr>
      <w:r w:rsidRPr="00081C74">
        <w:rPr>
          <w:color w:val="444444"/>
          <w:sz w:val="28"/>
          <w:szCs w:val="28"/>
        </w:rPr>
        <w:t>б) для расчета прогнозного объема поступлений учитываются:</w:t>
      </w:r>
      <w:r w:rsidRPr="00081C74">
        <w:rPr>
          <w:color w:val="444444"/>
          <w:sz w:val="28"/>
          <w:szCs w:val="28"/>
        </w:rPr>
        <w:br/>
      </w:r>
    </w:p>
    <w:p w:rsidR="00081C74" w:rsidRPr="00081C74" w:rsidRDefault="00081C74" w:rsidP="00081C74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color w:val="444444"/>
          <w:sz w:val="28"/>
          <w:szCs w:val="28"/>
        </w:rPr>
      </w:pPr>
      <w:r w:rsidRPr="00081C74">
        <w:rPr>
          <w:color w:val="444444"/>
          <w:sz w:val="28"/>
          <w:szCs w:val="28"/>
        </w:rPr>
        <w:t xml:space="preserve">прогнозируемый объем дефицита (профицита) и/или объем </w:t>
      </w:r>
      <w:r>
        <w:rPr>
          <w:color w:val="444444"/>
          <w:sz w:val="28"/>
          <w:szCs w:val="28"/>
        </w:rPr>
        <w:t xml:space="preserve">муниципальных </w:t>
      </w:r>
      <w:r w:rsidRPr="00081C74">
        <w:rPr>
          <w:color w:val="444444"/>
          <w:sz w:val="28"/>
          <w:szCs w:val="28"/>
        </w:rPr>
        <w:t xml:space="preserve"> внутренних заимствований, подлежащих погашению на </w:t>
      </w:r>
      <w:r w:rsidRPr="00081C74">
        <w:rPr>
          <w:color w:val="444444"/>
          <w:sz w:val="28"/>
          <w:szCs w:val="28"/>
        </w:rPr>
        <w:lastRenderedPageBreak/>
        <w:t>соответствующий финансовый год;</w:t>
      </w:r>
      <w:r w:rsidRPr="00081C74">
        <w:rPr>
          <w:color w:val="444444"/>
          <w:sz w:val="28"/>
          <w:szCs w:val="28"/>
        </w:rPr>
        <w:br/>
      </w:r>
    </w:p>
    <w:p w:rsidR="00081C74" w:rsidRPr="00081C74" w:rsidRDefault="00081C74" w:rsidP="00081C74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color w:val="444444"/>
          <w:sz w:val="28"/>
          <w:szCs w:val="28"/>
        </w:rPr>
      </w:pPr>
      <w:r w:rsidRPr="00081C74">
        <w:rPr>
          <w:color w:val="444444"/>
          <w:sz w:val="28"/>
          <w:szCs w:val="28"/>
        </w:rPr>
        <w:t>- действующие кредитные договоры (соглашения) и планируемые к заключению в соответствующем финансовом году;</w:t>
      </w:r>
      <w:r w:rsidRPr="00081C74">
        <w:rPr>
          <w:color w:val="444444"/>
          <w:sz w:val="28"/>
          <w:szCs w:val="28"/>
        </w:rPr>
        <w:br/>
      </w:r>
    </w:p>
    <w:p w:rsidR="00081C74" w:rsidRPr="00081C74" w:rsidRDefault="00081C74" w:rsidP="00081C74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color w:val="444444"/>
          <w:sz w:val="28"/>
          <w:szCs w:val="28"/>
        </w:rPr>
      </w:pPr>
      <w:r w:rsidRPr="00081C74">
        <w:rPr>
          <w:color w:val="444444"/>
          <w:sz w:val="28"/>
          <w:szCs w:val="28"/>
        </w:rPr>
        <w:t xml:space="preserve">- планируемые к заключению (при условии их распределения на </w:t>
      </w:r>
      <w:r>
        <w:rPr>
          <w:color w:val="444444"/>
          <w:sz w:val="28"/>
          <w:szCs w:val="28"/>
        </w:rPr>
        <w:t xml:space="preserve">областном </w:t>
      </w:r>
      <w:r w:rsidRPr="00081C74">
        <w:rPr>
          <w:color w:val="444444"/>
          <w:sz w:val="28"/>
          <w:szCs w:val="28"/>
        </w:rPr>
        <w:t xml:space="preserve"> уровне) соглашения (договора) о получении бюджетных кредитов в соответствующем финансовом году;</w:t>
      </w:r>
    </w:p>
    <w:p w:rsidR="00081C74" w:rsidRPr="00081C74" w:rsidRDefault="00081C74" w:rsidP="00081C74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r w:rsidRPr="00081C74">
        <w:rPr>
          <w:sz w:val="28"/>
          <w:szCs w:val="28"/>
        </w:rPr>
        <w:t>в) формула расчета:</w:t>
      </w:r>
      <w:r w:rsidRPr="00081C74">
        <w:rPr>
          <w:sz w:val="28"/>
          <w:szCs w:val="28"/>
        </w:rPr>
        <w:br/>
      </w:r>
    </w:p>
    <w:p w:rsidR="00081C74" w:rsidRPr="00081C74" w:rsidRDefault="00081C74" w:rsidP="00081C74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proofErr w:type="spellStart"/>
      <w:r w:rsidRPr="00081C74">
        <w:rPr>
          <w:sz w:val="28"/>
          <w:szCs w:val="28"/>
        </w:rPr>
        <w:t>Vкред</w:t>
      </w:r>
      <w:proofErr w:type="spellEnd"/>
      <w:r w:rsidRPr="00081C74">
        <w:rPr>
          <w:sz w:val="28"/>
          <w:szCs w:val="28"/>
        </w:rPr>
        <w:t xml:space="preserve"> = (-1) x </w:t>
      </w:r>
      <w:proofErr w:type="gramStart"/>
      <w:r w:rsidRPr="00081C74">
        <w:rPr>
          <w:sz w:val="28"/>
          <w:szCs w:val="28"/>
        </w:rPr>
        <w:t>Д(</w:t>
      </w:r>
      <w:proofErr w:type="gramEnd"/>
      <w:r w:rsidRPr="00081C74">
        <w:rPr>
          <w:sz w:val="28"/>
          <w:szCs w:val="28"/>
        </w:rPr>
        <w:t>П) + (</w:t>
      </w:r>
      <w:proofErr w:type="spellStart"/>
      <w:r w:rsidRPr="00081C74">
        <w:rPr>
          <w:sz w:val="28"/>
          <w:szCs w:val="28"/>
        </w:rPr>
        <w:t>Ркред</w:t>
      </w:r>
      <w:proofErr w:type="spellEnd"/>
      <w:r w:rsidRPr="00081C74">
        <w:rPr>
          <w:sz w:val="28"/>
          <w:szCs w:val="28"/>
        </w:rPr>
        <w:t xml:space="preserve"> + Р</w:t>
      </w:r>
      <w:r>
        <w:rPr>
          <w:sz w:val="28"/>
          <w:szCs w:val="28"/>
        </w:rPr>
        <w:t>о</w:t>
      </w:r>
      <w:r w:rsidRPr="00081C74">
        <w:rPr>
          <w:sz w:val="28"/>
          <w:szCs w:val="28"/>
        </w:rPr>
        <w:t xml:space="preserve">б) - </w:t>
      </w:r>
      <w:proofErr w:type="spellStart"/>
      <w:r w:rsidRPr="00081C74">
        <w:rPr>
          <w:sz w:val="28"/>
          <w:szCs w:val="28"/>
        </w:rPr>
        <w:t>V</w:t>
      </w:r>
      <w:r>
        <w:rPr>
          <w:sz w:val="28"/>
          <w:szCs w:val="28"/>
        </w:rPr>
        <w:t>о</w:t>
      </w:r>
      <w:r w:rsidRPr="00081C74">
        <w:rPr>
          <w:sz w:val="28"/>
          <w:szCs w:val="28"/>
        </w:rPr>
        <w:t>б</w:t>
      </w:r>
      <w:proofErr w:type="spellEnd"/>
      <w:r w:rsidRPr="00081C74">
        <w:rPr>
          <w:sz w:val="28"/>
          <w:szCs w:val="28"/>
        </w:rPr>
        <w:t xml:space="preserve"> , где:</w:t>
      </w:r>
      <w:r w:rsidRPr="00081C74">
        <w:rPr>
          <w:sz w:val="28"/>
          <w:szCs w:val="28"/>
        </w:rPr>
        <w:br/>
      </w:r>
    </w:p>
    <w:p w:rsidR="00081C74" w:rsidRPr="00081C74" w:rsidRDefault="00081C74" w:rsidP="00081C74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proofErr w:type="spellStart"/>
      <w:proofErr w:type="gramStart"/>
      <w:r w:rsidRPr="00081C74">
        <w:rPr>
          <w:sz w:val="28"/>
          <w:szCs w:val="28"/>
        </w:rPr>
        <w:t>V</w:t>
      </w:r>
      <w:proofErr w:type="gramEnd"/>
      <w:r w:rsidRPr="00081C74">
        <w:rPr>
          <w:sz w:val="28"/>
          <w:szCs w:val="28"/>
        </w:rPr>
        <w:t>кред</w:t>
      </w:r>
      <w:proofErr w:type="spellEnd"/>
      <w:r w:rsidRPr="00081C74">
        <w:rPr>
          <w:sz w:val="28"/>
          <w:szCs w:val="28"/>
        </w:rPr>
        <w:t xml:space="preserve"> - прогнозируемый объем поступлений кредитов от кредитных организаций в соответствующем финансовом году;</w:t>
      </w:r>
    </w:p>
    <w:p w:rsidR="00081C74" w:rsidRPr="00081C74" w:rsidRDefault="00081C74" w:rsidP="00081C74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r w:rsidRPr="00081C74">
        <w:rPr>
          <w:sz w:val="28"/>
          <w:szCs w:val="28"/>
        </w:rPr>
        <w:t xml:space="preserve">Д или </w:t>
      </w:r>
      <w:proofErr w:type="gramStart"/>
      <w:r w:rsidRPr="00081C74">
        <w:rPr>
          <w:sz w:val="28"/>
          <w:szCs w:val="28"/>
        </w:rPr>
        <w:t>П</w:t>
      </w:r>
      <w:proofErr w:type="gramEnd"/>
      <w:r w:rsidRPr="00081C74">
        <w:rPr>
          <w:sz w:val="28"/>
          <w:szCs w:val="28"/>
        </w:rPr>
        <w:t xml:space="preserve"> - прогнозируемый дефицит/профицит  бюджета </w:t>
      </w:r>
      <w:r w:rsidR="00394260">
        <w:rPr>
          <w:sz w:val="28"/>
          <w:szCs w:val="28"/>
        </w:rPr>
        <w:t xml:space="preserve">муниципального </w:t>
      </w:r>
      <w:r w:rsidRPr="00081C74">
        <w:rPr>
          <w:sz w:val="28"/>
          <w:szCs w:val="28"/>
        </w:rPr>
        <w:t>на соответствующий финансовый год;</w:t>
      </w:r>
    </w:p>
    <w:p w:rsidR="00081C74" w:rsidRPr="00081C74" w:rsidRDefault="00081C74" w:rsidP="00081C74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proofErr w:type="spellStart"/>
      <w:r w:rsidRPr="00081C74">
        <w:rPr>
          <w:sz w:val="28"/>
          <w:szCs w:val="28"/>
        </w:rPr>
        <w:t>Ркред</w:t>
      </w:r>
      <w:proofErr w:type="spellEnd"/>
      <w:r w:rsidRPr="00081C74">
        <w:rPr>
          <w:sz w:val="28"/>
          <w:szCs w:val="28"/>
        </w:rPr>
        <w:t xml:space="preserve"> - объем погашения задолженности в соответствующем финансовом году по кредитам кредитных организаций согласно условиям действующих кредитных договоров (соглашений);</w:t>
      </w:r>
    </w:p>
    <w:p w:rsidR="00081C74" w:rsidRPr="00081C74" w:rsidRDefault="00081C74" w:rsidP="00081C74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r w:rsidRPr="00081C74">
        <w:rPr>
          <w:sz w:val="28"/>
          <w:szCs w:val="28"/>
        </w:rPr>
        <w:t>Р</w:t>
      </w:r>
      <w:r>
        <w:rPr>
          <w:sz w:val="28"/>
          <w:szCs w:val="28"/>
        </w:rPr>
        <w:t>о</w:t>
      </w:r>
      <w:r w:rsidRPr="00081C74">
        <w:rPr>
          <w:sz w:val="28"/>
          <w:szCs w:val="28"/>
        </w:rPr>
        <w:t xml:space="preserve">б - объем погашения в соответствующем финансовом году кредитов, полученных из </w:t>
      </w:r>
      <w:r>
        <w:rPr>
          <w:sz w:val="28"/>
          <w:szCs w:val="28"/>
        </w:rPr>
        <w:t xml:space="preserve">областного </w:t>
      </w:r>
      <w:r w:rsidRPr="00081C74">
        <w:rPr>
          <w:sz w:val="28"/>
          <w:szCs w:val="28"/>
        </w:rPr>
        <w:t xml:space="preserve">бюджета, в соответствии с соглашениями (договорами), заключенными с </w:t>
      </w:r>
      <w:r>
        <w:rPr>
          <w:sz w:val="28"/>
          <w:szCs w:val="28"/>
        </w:rPr>
        <w:t>Департаментов финансов Брянской области</w:t>
      </w:r>
      <w:r w:rsidRPr="00081C74">
        <w:rPr>
          <w:sz w:val="28"/>
          <w:szCs w:val="28"/>
        </w:rPr>
        <w:t>;</w:t>
      </w:r>
    </w:p>
    <w:p w:rsidR="00081C74" w:rsidRDefault="00081C74" w:rsidP="00081C74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proofErr w:type="spellStart"/>
      <w:proofErr w:type="gramStart"/>
      <w:r w:rsidRPr="00081C74">
        <w:rPr>
          <w:sz w:val="28"/>
          <w:szCs w:val="28"/>
        </w:rPr>
        <w:t>V</w:t>
      </w:r>
      <w:proofErr w:type="gramEnd"/>
      <w:r>
        <w:rPr>
          <w:sz w:val="28"/>
          <w:szCs w:val="28"/>
        </w:rPr>
        <w:t>о</w:t>
      </w:r>
      <w:r w:rsidRPr="00081C74">
        <w:rPr>
          <w:sz w:val="28"/>
          <w:szCs w:val="28"/>
        </w:rPr>
        <w:t>б</w:t>
      </w:r>
      <w:proofErr w:type="spellEnd"/>
      <w:r w:rsidRPr="00081C74">
        <w:rPr>
          <w:sz w:val="28"/>
          <w:szCs w:val="28"/>
        </w:rPr>
        <w:t xml:space="preserve"> - поступление бюджетных кредитов из </w:t>
      </w:r>
      <w:r>
        <w:rPr>
          <w:sz w:val="28"/>
          <w:szCs w:val="28"/>
        </w:rPr>
        <w:t xml:space="preserve">областного </w:t>
      </w:r>
      <w:r w:rsidRPr="00081C74">
        <w:rPr>
          <w:sz w:val="28"/>
          <w:szCs w:val="28"/>
        </w:rPr>
        <w:t xml:space="preserve">бюджета (при условии распределения бюджетных кредитов на </w:t>
      </w:r>
      <w:r>
        <w:rPr>
          <w:sz w:val="28"/>
          <w:szCs w:val="28"/>
        </w:rPr>
        <w:t>областном</w:t>
      </w:r>
      <w:r w:rsidRPr="00081C74">
        <w:rPr>
          <w:sz w:val="28"/>
          <w:szCs w:val="28"/>
        </w:rPr>
        <w:t xml:space="preserve"> уровне);</w:t>
      </w:r>
    </w:p>
    <w:p w:rsidR="002770BE" w:rsidRPr="00081C74" w:rsidRDefault="002770BE" w:rsidP="00081C74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</w:p>
    <w:p w:rsidR="00BC0EAB" w:rsidRPr="00BC0EAB" w:rsidRDefault="00BC0EAB" w:rsidP="002770BE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sz w:val="28"/>
          <w:szCs w:val="28"/>
        </w:rPr>
      </w:pPr>
      <w:r w:rsidRPr="00BC0EAB">
        <w:rPr>
          <w:sz w:val="28"/>
          <w:szCs w:val="28"/>
        </w:rPr>
        <w:t>3.2. Получение кредитов от других бюджетов бюджетной системы Российской Федерации бюджет</w:t>
      </w:r>
      <w:r w:rsidR="00394260">
        <w:rPr>
          <w:sz w:val="28"/>
          <w:szCs w:val="28"/>
        </w:rPr>
        <w:t>ом</w:t>
      </w:r>
      <w:r w:rsidRPr="00BC0EAB">
        <w:rPr>
          <w:sz w:val="28"/>
          <w:szCs w:val="28"/>
        </w:rPr>
        <w:t xml:space="preserve"> </w:t>
      </w:r>
      <w:r w:rsidR="006C35A2">
        <w:rPr>
          <w:sz w:val="28"/>
          <w:szCs w:val="28"/>
        </w:rPr>
        <w:t>муниципальн</w:t>
      </w:r>
      <w:r w:rsidR="00394260">
        <w:rPr>
          <w:sz w:val="28"/>
          <w:szCs w:val="28"/>
        </w:rPr>
        <w:t>ого</w:t>
      </w:r>
      <w:r w:rsidR="006C35A2">
        <w:rPr>
          <w:sz w:val="28"/>
          <w:szCs w:val="28"/>
        </w:rPr>
        <w:t xml:space="preserve"> район</w:t>
      </w:r>
      <w:r w:rsidR="00394260">
        <w:rPr>
          <w:sz w:val="28"/>
          <w:szCs w:val="28"/>
        </w:rPr>
        <w:t>а</w:t>
      </w:r>
      <w:r w:rsidR="006C35A2">
        <w:rPr>
          <w:sz w:val="28"/>
          <w:szCs w:val="28"/>
        </w:rPr>
        <w:t xml:space="preserve"> </w:t>
      </w:r>
      <w:r w:rsidRPr="00BC0EAB">
        <w:rPr>
          <w:sz w:val="28"/>
          <w:szCs w:val="28"/>
        </w:rPr>
        <w:t>в валюте Российской Федерации:</w:t>
      </w:r>
      <w:r w:rsidRPr="00BC0EAB">
        <w:rPr>
          <w:sz w:val="28"/>
          <w:szCs w:val="28"/>
        </w:rPr>
        <w:br/>
      </w:r>
    </w:p>
    <w:p w:rsidR="00BC0EAB" w:rsidRPr="00BC0EAB" w:rsidRDefault="00BC0EAB" w:rsidP="00BC0EAB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r w:rsidRPr="00BC0EAB">
        <w:rPr>
          <w:sz w:val="28"/>
          <w:szCs w:val="28"/>
        </w:rPr>
        <w:t>а) используется метод прямого счета;</w:t>
      </w:r>
      <w:r w:rsidRPr="00BC0EAB">
        <w:rPr>
          <w:sz w:val="28"/>
          <w:szCs w:val="28"/>
        </w:rPr>
        <w:br/>
      </w:r>
    </w:p>
    <w:p w:rsidR="00BC0EAB" w:rsidRPr="00BC0EAB" w:rsidRDefault="00BC0EAB" w:rsidP="002770BE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sz w:val="28"/>
          <w:szCs w:val="28"/>
        </w:rPr>
      </w:pPr>
      <w:r w:rsidRPr="00BC0EAB">
        <w:rPr>
          <w:sz w:val="28"/>
          <w:szCs w:val="28"/>
        </w:rPr>
        <w:t>б) для расчета прогнозного объема поступлений учитываются действующие и планируемые к заключению соглашения о получении бюджетных кредитов в соответствующем финансовом году;</w:t>
      </w:r>
      <w:r w:rsidRPr="00BC0EAB">
        <w:rPr>
          <w:sz w:val="28"/>
          <w:szCs w:val="28"/>
        </w:rPr>
        <w:br/>
      </w:r>
    </w:p>
    <w:p w:rsidR="00BC0EAB" w:rsidRPr="00BC0EAB" w:rsidRDefault="00BC0EAB" w:rsidP="00BC0EAB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r w:rsidRPr="00BC0EAB">
        <w:rPr>
          <w:sz w:val="28"/>
          <w:szCs w:val="28"/>
        </w:rPr>
        <w:t>в) формула расчета:</w:t>
      </w:r>
      <w:r w:rsidRPr="00BC0EAB">
        <w:rPr>
          <w:sz w:val="28"/>
          <w:szCs w:val="28"/>
        </w:rPr>
        <w:br/>
      </w:r>
    </w:p>
    <w:p w:rsidR="00BC0EAB" w:rsidRPr="00BC0EAB" w:rsidRDefault="00BC0EAB" w:rsidP="00BC0EAB">
      <w:pPr>
        <w:pStyle w:val="formattext"/>
        <w:spacing w:before="0" w:beforeAutospacing="0" w:after="0" w:afterAutospacing="0" w:line="330" w:lineRule="atLeast"/>
        <w:ind w:firstLine="480"/>
        <w:textAlignment w:val="baseline"/>
        <w:rPr>
          <w:sz w:val="28"/>
          <w:szCs w:val="28"/>
        </w:rPr>
      </w:pPr>
      <w:proofErr w:type="spellStart"/>
      <w:proofErr w:type="gramStart"/>
      <w:r w:rsidRPr="00BC0EAB">
        <w:rPr>
          <w:sz w:val="28"/>
          <w:szCs w:val="28"/>
        </w:rPr>
        <w:t>V</w:t>
      </w:r>
      <w:proofErr w:type="gramEnd"/>
      <w:r w:rsidRPr="00BC0EAB">
        <w:rPr>
          <w:sz w:val="28"/>
          <w:szCs w:val="28"/>
        </w:rPr>
        <w:t>бкр</w:t>
      </w:r>
      <w:proofErr w:type="spellEnd"/>
      <w:r w:rsidRPr="00BC0EAB">
        <w:rPr>
          <w:sz w:val="28"/>
          <w:szCs w:val="28"/>
        </w:rPr>
        <w:t xml:space="preserve"> = </w:t>
      </w:r>
      <w:proofErr w:type="spellStart"/>
      <w:r w:rsidRPr="00BC0EAB">
        <w:rPr>
          <w:sz w:val="28"/>
          <w:szCs w:val="28"/>
        </w:rPr>
        <w:t>Лбкр</w:t>
      </w:r>
      <w:proofErr w:type="spellEnd"/>
      <w:r w:rsidRPr="00BC0EAB">
        <w:rPr>
          <w:sz w:val="28"/>
          <w:szCs w:val="28"/>
        </w:rPr>
        <w:t xml:space="preserve"> + </w:t>
      </w:r>
      <w:proofErr w:type="spellStart"/>
      <w:r w:rsidRPr="00BC0EAB">
        <w:rPr>
          <w:sz w:val="28"/>
          <w:szCs w:val="28"/>
        </w:rPr>
        <w:t>Кказн</w:t>
      </w:r>
      <w:proofErr w:type="spellEnd"/>
      <w:r w:rsidRPr="00BC0EAB">
        <w:rPr>
          <w:sz w:val="28"/>
          <w:szCs w:val="28"/>
        </w:rPr>
        <w:t>, где:</w:t>
      </w:r>
      <w:r w:rsidRPr="00BC0EAB">
        <w:rPr>
          <w:sz w:val="28"/>
          <w:szCs w:val="28"/>
        </w:rPr>
        <w:br/>
      </w:r>
    </w:p>
    <w:p w:rsidR="00BC0EAB" w:rsidRPr="00BC0EAB" w:rsidRDefault="00BC0EAB" w:rsidP="002770BE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sz w:val="28"/>
          <w:szCs w:val="28"/>
        </w:rPr>
      </w:pPr>
      <w:proofErr w:type="spellStart"/>
      <w:proofErr w:type="gramStart"/>
      <w:r w:rsidRPr="00BC0EAB">
        <w:rPr>
          <w:sz w:val="28"/>
          <w:szCs w:val="28"/>
        </w:rPr>
        <w:t>V</w:t>
      </w:r>
      <w:proofErr w:type="gramEnd"/>
      <w:r w:rsidRPr="00BC0EAB">
        <w:rPr>
          <w:sz w:val="28"/>
          <w:szCs w:val="28"/>
        </w:rPr>
        <w:t>бкр</w:t>
      </w:r>
      <w:proofErr w:type="spellEnd"/>
      <w:r w:rsidRPr="00BC0EAB">
        <w:rPr>
          <w:sz w:val="28"/>
          <w:szCs w:val="28"/>
        </w:rPr>
        <w:t xml:space="preserve"> - объем планируемых к получению бюджетных кредитов из </w:t>
      </w:r>
      <w:r w:rsidR="006C35A2">
        <w:rPr>
          <w:sz w:val="28"/>
          <w:szCs w:val="28"/>
        </w:rPr>
        <w:t xml:space="preserve">областного </w:t>
      </w:r>
      <w:r w:rsidRPr="00BC0EAB">
        <w:rPr>
          <w:sz w:val="28"/>
          <w:szCs w:val="28"/>
        </w:rPr>
        <w:t xml:space="preserve"> бюджета в соответствующем финансовом году;</w:t>
      </w:r>
    </w:p>
    <w:p w:rsidR="00BC0EAB" w:rsidRPr="00BC0EAB" w:rsidRDefault="00BC0EAB" w:rsidP="002770BE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sz w:val="28"/>
          <w:szCs w:val="28"/>
        </w:rPr>
      </w:pPr>
      <w:proofErr w:type="spellStart"/>
      <w:r w:rsidRPr="00BC0EAB">
        <w:rPr>
          <w:sz w:val="28"/>
          <w:szCs w:val="28"/>
        </w:rPr>
        <w:t>Лбкр</w:t>
      </w:r>
      <w:proofErr w:type="spellEnd"/>
      <w:r w:rsidRPr="00BC0EAB">
        <w:rPr>
          <w:sz w:val="28"/>
          <w:szCs w:val="28"/>
        </w:rPr>
        <w:t xml:space="preserve"> - планируемый к распределению на </w:t>
      </w:r>
      <w:r w:rsidR="006C35A2">
        <w:rPr>
          <w:sz w:val="28"/>
          <w:szCs w:val="28"/>
        </w:rPr>
        <w:t>областном</w:t>
      </w:r>
      <w:r w:rsidRPr="00BC0EAB">
        <w:rPr>
          <w:sz w:val="28"/>
          <w:szCs w:val="28"/>
        </w:rPr>
        <w:t xml:space="preserve"> уровне лимит бюджетных кредитов из </w:t>
      </w:r>
      <w:r w:rsidR="006C35A2">
        <w:rPr>
          <w:sz w:val="28"/>
          <w:szCs w:val="28"/>
        </w:rPr>
        <w:t xml:space="preserve">областного </w:t>
      </w:r>
      <w:r w:rsidRPr="00BC0EAB">
        <w:rPr>
          <w:sz w:val="28"/>
          <w:szCs w:val="28"/>
        </w:rPr>
        <w:t xml:space="preserve"> бюджета в соответствующем финансовом году;</w:t>
      </w:r>
    </w:p>
    <w:p w:rsidR="00BC0EAB" w:rsidRDefault="00BC0EAB" w:rsidP="002770BE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sz w:val="28"/>
          <w:szCs w:val="28"/>
        </w:rPr>
      </w:pPr>
      <w:proofErr w:type="spellStart"/>
      <w:r w:rsidRPr="00BC0EAB">
        <w:rPr>
          <w:sz w:val="28"/>
          <w:szCs w:val="28"/>
        </w:rPr>
        <w:lastRenderedPageBreak/>
        <w:t>Кказн</w:t>
      </w:r>
      <w:proofErr w:type="spellEnd"/>
      <w:r w:rsidRPr="00BC0EAB">
        <w:rPr>
          <w:sz w:val="28"/>
          <w:szCs w:val="28"/>
        </w:rPr>
        <w:t xml:space="preserve"> - планируемый к получению объем бюджетных кредитов на пополнение остатков средств на счетах бюджета </w:t>
      </w:r>
      <w:r w:rsidR="001303D3">
        <w:rPr>
          <w:sz w:val="28"/>
          <w:szCs w:val="28"/>
        </w:rPr>
        <w:t>муниципального района</w:t>
      </w:r>
      <w:r w:rsidRPr="00BC0EAB">
        <w:rPr>
          <w:sz w:val="28"/>
          <w:szCs w:val="28"/>
        </w:rPr>
        <w:t xml:space="preserve">, но в пределах, не превышающих одну двенадцатую </w:t>
      </w:r>
      <w:r w:rsidR="001303D3">
        <w:rPr>
          <w:sz w:val="28"/>
          <w:szCs w:val="28"/>
        </w:rPr>
        <w:t xml:space="preserve">утвержденного решением о бюджете  на соответствующий финансовый </w:t>
      </w:r>
      <w:r w:rsidRPr="00BC0EAB">
        <w:rPr>
          <w:sz w:val="28"/>
          <w:szCs w:val="28"/>
        </w:rPr>
        <w:t>год объема доходов бюджета</w:t>
      </w:r>
      <w:r w:rsidR="001303D3">
        <w:rPr>
          <w:sz w:val="28"/>
          <w:szCs w:val="28"/>
        </w:rPr>
        <w:t xml:space="preserve"> муниципального района.</w:t>
      </w:r>
    </w:p>
    <w:p w:rsidR="00212C55" w:rsidRDefault="00212C55" w:rsidP="002770BE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sz w:val="28"/>
          <w:szCs w:val="28"/>
        </w:rPr>
      </w:pPr>
    </w:p>
    <w:p w:rsidR="00212C55" w:rsidRPr="00212C55" w:rsidRDefault="00212C55" w:rsidP="00212C55">
      <w:pPr>
        <w:pStyle w:val="formattext"/>
        <w:numPr>
          <w:ilvl w:val="1"/>
          <w:numId w:val="2"/>
        </w:numPr>
        <w:spacing w:before="0" w:beforeAutospacing="0" w:after="0" w:afterAutospacing="0" w:line="330" w:lineRule="atLeast"/>
        <w:jc w:val="both"/>
        <w:textAlignment w:val="baseline"/>
      </w:pPr>
      <w:r>
        <w:rPr>
          <w:sz w:val="28"/>
          <w:szCs w:val="28"/>
        </w:rPr>
        <w:t>Изменение остатков на счетах по учёту средств на счетах бюджета.</w:t>
      </w:r>
    </w:p>
    <w:p w:rsidR="00212C55" w:rsidRPr="00212C55" w:rsidRDefault="00212C55" w:rsidP="00212C55">
      <w:pPr>
        <w:pStyle w:val="formattext"/>
        <w:spacing w:before="0" w:beforeAutospacing="0" w:after="0" w:afterAutospacing="0" w:line="330" w:lineRule="atLeast"/>
        <w:ind w:left="930"/>
        <w:jc w:val="both"/>
        <w:textAlignment w:val="baseline"/>
      </w:pP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При прогнозировании поступлений по источникам финансирования дефицита бюджета муниципального района в части изменения остатков средств на счетах по учёту</w:t>
      </w:r>
      <w:proofErr w:type="gramEnd"/>
      <w:r>
        <w:rPr>
          <w:sz w:val="28"/>
          <w:szCs w:val="28"/>
        </w:rPr>
        <w:t xml:space="preserve"> средств бюджета используется метод прямого счёта.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Остатки бюджетных средств формируются за счёт остатков средств, образовавшихся на начало текущего финансового года, доходов бюджета</w:t>
      </w:r>
      <w:r w:rsidR="00394260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, дополнительно полученных и не использованных в ходе исполнения бюджета</w:t>
      </w:r>
      <w:r w:rsidR="00394260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, экономии по расходам.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Расчёт изменения остатков средств на счетах по учёту средств бюджета </w:t>
      </w:r>
      <w:r w:rsidR="00394260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осуществляется по формуле: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ИОСБ=Д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>-Р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 где: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ИОСБ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зменение остатков средств на счетах по учёту средств бюджета</w:t>
      </w:r>
      <w:r w:rsidR="00394260">
        <w:rPr>
          <w:sz w:val="28"/>
          <w:szCs w:val="28"/>
        </w:rPr>
        <w:t xml:space="preserve"> </w:t>
      </w:r>
      <w:r w:rsidR="00394260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, руб.;</w:t>
      </w:r>
    </w:p>
    <w:p w:rsidR="00212C55" w:rsidRDefault="0085267D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  - прогноз поступлений доходов в бюджет муниципального района в соответствующем финансовом году,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85267D" w:rsidRPr="00394260" w:rsidRDefault="0085267D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  - прогноз кассовых выплат из бюджета муниципального района в соответствующем финансовом году, руб.</w:t>
      </w:r>
    </w:p>
    <w:p w:rsidR="00D457A4" w:rsidRPr="00D457A4" w:rsidRDefault="00D457A4" w:rsidP="00D457A4">
      <w:pPr>
        <w:pStyle w:val="formattext"/>
        <w:numPr>
          <w:ilvl w:val="0"/>
          <w:numId w:val="2"/>
        </w:numPr>
        <w:spacing w:before="0" w:beforeAutospacing="0" w:after="0" w:afterAutospacing="0" w:line="330" w:lineRule="atLeast"/>
        <w:ind w:left="0" w:firstLine="360"/>
        <w:jc w:val="both"/>
        <w:textAlignment w:val="baseline"/>
      </w:pPr>
      <w:r>
        <w:rPr>
          <w:sz w:val="28"/>
          <w:szCs w:val="28"/>
        </w:rPr>
        <w:t>При прогнозировании допускается применение значений показателей, установленных прогнозом социально-экономического развития муниципального района.</w:t>
      </w:r>
    </w:p>
    <w:p w:rsidR="00901CF4" w:rsidRPr="00926E9E" w:rsidRDefault="00901CF4" w:rsidP="00901CF4">
      <w:pPr>
        <w:rPr>
          <w:sz w:val="28"/>
          <w:szCs w:val="28"/>
        </w:rPr>
      </w:pPr>
    </w:p>
    <w:p w:rsidR="00901CF4" w:rsidRPr="002770BE" w:rsidRDefault="00901CF4" w:rsidP="00901CF4">
      <w:pPr>
        <w:jc w:val="both"/>
        <w:rPr>
          <w:sz w:val="28"/>
          <w:szCs w:val="28"/>
        </w:rPr>
      </w:pPr>
    </w:p>
    <w:sectPr w:rsidR="00901CF4" w:rsidRPr="00277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84AEB"/>
    <w:multiLevelType w:val="hybridMultilevel"/>
    <w:tmpl w:val="B4AA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45495"/>
    <w:multiLevelType w:val="multilevel"/>
    <w:tmpl w:val="0BA88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3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  <w:sz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9E"/>
    <w:rsid w:val="00081C74"/>
    <w:rsid w:val="00104DA1"/>
    <w:rsid w:val="001303D3"/>
    <w:rsid w:val="00212C55"/>
    <w:rsid w:val="00261D67"/>
    <w:rsid w:val="002770BE"/>
    <w:rsid w:val="00394260"/>
    <w:rsid w:val="003B0AF5"/>
    <w:rsid w:val="00623181"/>
    <w:rsid w:val="006859A0"/>
    <w:rsid w:val="006C35A2"/>
    <w:rsid w:val="0085267D"/>
    <w:rsid w:val="00901CF4"/>
    <w:rsid w:val="00926E9E"/>
    <w:rsid w:val="00932911"/>
    <w:rsid w:val="009E6305"/>
    <w:rsid w:val="00BC0EAB"/>
    <w:rsid w:val="00C65E91"/>
    <w:rsid w:val="00CF5E71"/>
    <w:rsid w:val="00D457A4"/>
    <w:rsid w:val="00E1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9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E161A5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line="276" w:lineRule="auto"/>
      <w:ind w:left="360" w:right="360"/>
    </w:pPr>
    <w:rPr>
      <w:rFonts w:eastAsiaTheme="minorHAnsi" w:cstheme="minorBidi"/>
      <w:i/>
      <w:iCs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eastAsiaTheme="minorHAnsi" w:cstheme="minorBidi"/>
      <w:b/>
      <w:bCs/>
      <w:i/>
      <w:iCs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formattext">
    <w:name w:val="formattext"/>
    <w:basedOn w:val="a"/>
    <w:rsid w:val="00081C74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semiHidden/>
    <w:unhideWhenUsed/>
    <w:rsid w:val="00081C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9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E161A5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line="276" w:lineRule="auto"/>
      <w:ind w:left="360" w:right="360"/>
    </w:pPr>
    <w:rPr>
      <w:rFonts w:eastAsiaTheme="minorHAnsi" w:cstheme="minorBidi"/>
      <w:i/>
      <w:iCs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eastAsiaTheme="minorHAnsi" w:cstheme="minorBidi"/>
      <w:b/>
      <w:bCs/>
      <w:i/>
      <w:iCs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formattext">
    <w:name w:val="formattext"/>
    <w:basedOn w:val="a"/>
    <w:rsid w:val="00081C74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semiHidden/>
    <w:unhideWhenUsed/>
    <w:rsid w:val="00081C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Fomina</cp:lastModifiedBy>
  <cp:revision>11</cp:revision>
  <cp:lastPrinted>2024-10-15T12:15:00Z</cp:lastPrinted>
  <dcterms:created xsi:type="dcterms:W3CDTF">2024-10-14T07:42:00Z</dcterms:created>
  <dcterms:modified xsi:type="dcterms:W3CDTF">2024-10-15T14:26:00Z</dcterms:modified>
</cp:coreProperties>
</file>